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10DDA" w14:textId="77777777" w:rsidR="003D2C69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9D33FE" w14:textId="77777777" w:rsidR="003D2C69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E08245" w14:textId="77777777" w:rsidR="003D2C69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F27998" w14:textId="77777777" w:rsidR="003D2C69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2F7E9C" w14:textId="77777777" w:rsidR="003D2C69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18D79B" w14:textId="77777777" w:rsidR="003D2C69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13F9E0" w14:textId="77777777" w:rsidR="003D2C69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65D26E" w14:textId="77777777" w:rsidR="003D2C69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468774" w14:textId="77777777" w:rsidR="003D2C69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C7172E" w14:textId="77777777" w:rsidR="003D2C69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D0EF5D" w14:textId="77777777" w:rsidR="003D2C69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7BB0B5" w14:textId="77777777" w:rsidR="009950D7" w:rsidRDefault="009950D7" w:rsidP="003D2C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14:paraId="7536D522" w14:textId="77777777" w:rsidR="009950D7" w:rsidRDefault="009950D7" w:rsidP="003D2C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14:paraId="539B8132" w14:textId="77777777" w:rsidR="009950D7" w:rsidRDefault="009950D7" w:rsidP="003D2C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14:paraId="0FB84125" w14:textId="77777777" w:rsidR="003D2C69" w:rsidRPr="001459A2" w:rsidRDefault="003D2C69" w:rsidP="003D2C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1459A2">
        <w:rPr>
          <w:rFonts w:ascii="Times New Roman" w:eastAsia="Times New Roman" w:hAnsi="Times New Roman" w:cs="Times New Roman"/>
          <w:b/>
          <w:bCs/>
          <w:sz w:val="72"/>
          <w:szCs w:val="72"/>
        </w:rPr>
        <w:t>Картотека дидактических игр с Блоками Дьенеша</w:t>
      </w:r>
    </w:p>
    <w:p w14:paraId="2AA7E416" w14:textId="77777777" w:rsidR="003D2C69" w:rsidRPr="001459A2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14:paraId="05E5E9F3" w14:textId="77777777" w:rsidR="003D2C69" w:rsidRPr="001459A2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4CCD77" w14:textId="77777777" w:rsidR="003D2C69" w:rsidRPr="001459A2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73454A" w14:textId="77777777" w:rsidR="003D2C69" w:rsidRPr="001459A2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3619C6" w14:textId="77777777" w:rsidR="003D2C69" w:rsidRPr="001459A2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879E5E" w14:textId="77777777" w:rsidR="003D2C69" w:rsidRPr="001459A2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D34308" w14:textId="77777777" w:rsidR="003D2C69" w:rsidRPr="001459A2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BF5D4D" w14:textId="77777777" w:rsidR="003D2C69" w:rsidRPr="001459A2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C6B332F" w14:textId="77777777" w:rsidR="003D2C69" w:rsidRPr="001459A2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974E3E" w14:textId="77777777" w:rsidR="003D2C69" w:rsidRPr="001459A2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A174E4" w14:textId="77777777" w:rsidR="003D2C69" w:rsidRPr="001459A2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0E3CE6" w14:textId="77777777" w:rsidR="003D2C69" w:rsidRPr="001459A2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4316F3" w14:textId="77777777" w:rsidR="003D2C69" w:rsidRPr="001459A2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D4487D" w14:textId="77777777" w:rsidR="003D2C69" w:rsidRPr="001459A2" w:rsidRDefault="003D2C69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ED9F93" w14:textId="77777777" w:rsidR="009950D7" w:rsidRPr="001459A2" w:rsidRDefault="009950D7" w:rsidP="001459A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90FC523" w14:textId="77777777" w:rsidR="009950D7" w:rsidRPr="001459A2" w:rsidRDefault="009950D7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B6D528" w14:textId="1254EB16" w:rsidR="00EC4208" w:rsidRDefault="00EC4208" w:rsidP="001B0F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  <w:r w:rsidR="009950D7"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</w:p>
    <w:p w14:paraId="3CEDDC81" w14:textId="77777777" w:rsidR="001B0F47" w:rsidRDefault="001B0F47" w:rsidP="001B0F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52F7A1" w14:textId="77777777" w:rsidR="001B0F47" w:rsidRDefault="001B0F47" w:rsidP="001B0F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E089A1" w14:textId="77777777" w:rsidR="001B0F47" w:rsidRDefault="001B0F47" w:rsidP="001B0F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8CD7CA" w14:textId="77777777" w:rsidR="001B0F47" w:rsidRPr="001459A2" w:rsidRDefault="001B0F47" w:rsidP="001B0F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44E986" w14:textId="77777777" w:rsidR="00BB58C6" w:rsidRPr="001459A2" w:rsidRDefault="00BB58C6" w:rsidP="004C18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BF76D3" w14:textId="77777777" w:rsidR="00BB58C6" w:rsidRPr="001459A2" w:rsidRDefault="00BB58C6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 «Найди»</w:t>
      </w:r>
    </w:p>
    <w:p w14:paraId="053E3886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F0B252D" w14:textId="77777777" w:rsidR="00BB58C6" w:rsidRPr="001459A2" w:rsidRDefault="009950D7" w:rsidP="009950D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B58C6" w:rsidRPr="001459A2">
        <w:rPr>
          <w:rFonts w:ascii="Times New Roman" w:eastAsia="Times New Roman" w:hAnsi="Times New Roman" w:cs="Times New Roman"/>
          <w:sz w:val="28"/>
          <w:szCs w:val="28"/>
        </w:rPr>
        <w:t xml:space="preserve">Знакомить с логическими блоками </w:t>
      </w:r>
    </w:p>
    <w:p w14:paraId="299E078A" w14:textId="77777777" w:rsidR="00BB58C6" w:rsidRPr="001459A2" w:rsidRDefault="009950D7" w:rsidP="009950D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B58C6" w:rsidRPr="001459A2">
        <w:rPr>
          <w:rFonts w:ascii="Times New Roman" w:eastAsia="Times New Roman" w:hAnsi="Times New Roman" w:cs="Times New Roman"/>
          <w:sz w:val="28"/>
          <w:szCs w:val="28"/>
        </w:rPr>
        <w:t xml:space="preserve">Закрепить название геометрических фигур, основные цвета, понятия «большой - маленький», «толстый – тонкий» </w:t>
      </w:r>
    </w:p>
    <w:p w14:paraId="2E940AF5" w14:textId="77777777" w:rsidR="00277619" w:rsidRPr="001459A2" w:rsidRDefault="009950D7" w:rsidP="009950D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Цель: </w:t>
      </w:r>
      <w:r w:rsidR="00BB58C6" w:rsidRPr="001459A2">
        <w:rPr>
          <w:rFonts w:ascii="Times New Roman" w:eastAsia="Times New Roman" w:hAnsi="Times New Roman" w:cs="Times New Roman"/>
          <w:sz w:val="28"/>
          <w:szCs w:val="28"/>
        </w:rPr>
        <w:t xml:space="preserve">Развивать умения сравнивать геометрические фигуры между собой, 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>выявляя общий</w:t>
      </w:r>
      <w:r w:rsidR="00BB58C6" w:rsidRPr="001459A2">
        <w:rPr>
          <w:rFonts w:ascii="Times New Roman" w:eastAsia="Times New Roman" w:hAnsi="Times New Roman" w:cs="Times New Roman"/>
          <w:sz w:val="28"/>
          <w:szCs w:val="28"/>
        </w:rPr>
        <w:t xml:space="preserve"> признак и находить фигуру по заданному признаку. </w:t>
      </w:r>
      <w:r w:rsidR="00BB58C6"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07519F9" w14:textId="77777777" w:rsidR="00BB58C6" w:rsidRPr="00277619" w:rsidRDefault="00BB58C6" w:rsidP="004C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619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Материал:</w:t>
      </w:r>
      <w:r w:rsidRPr="00277619">
        <w:rPr>
          <w:rFonts w:ascii="Times New Roman" w:eastAsia="Times New Roman" w:hAnsi="Times New Roman" w:cs="Times New Roman"/>
          <w:sz w:val="28"/>
          <w:szCs w:val="28"/>
        </w:rPr>
        <w:t xml:space="preserve"> Набор логических блоков Дьенеша</w:t>
      </w:r>
    </w:p>
    <w:p w14:paraId="27720514" w14:textId="77777777" w:rsidR="008E70C7" w:rsidRDefault="00277619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Ход </w:t>
      </w:r>
      <w:r w:rsidR="00BB58C6" w:rsidRPr="00BB58C6">
        <w:rPr>
          <w:rFonts w:ascii="Times New Roman" w:eastAsia="Times New Roman" w:hAnsi="Times New Roman" w:cs="Times New Roman"/>
          <w:sz w:val="28"/>
          <w:szCs w:val="28"/>
          <w:u w:val="single"/>
        </w:rPr>
        <w:t>игры:</w:t>
      </w:r>
      <w:r w:rsidR="00BB58C6" w:rsidRPr="00BB58C6">
        <w:rPr>
          <w:rFonts w:ascii="Times New Roman" w:eastAsia="Times New Roman" w:hAnsi="Times New Roman" w:cs="Times New Roman"/>
          <w:sz w:val="28"/>
          <w:szCs w:val="28"/>
        </w:rPr>
        <w:t> Педагог дает 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ям задания – «Найди все фигуры </w:t>
      </w:r>
      <w:r w:rsidR="00BB58C6" w:rsidRPr="00BB58C6">
        <w:rPr>
          <w:rFonts w:ascii="Times New Roman" w:eastAsia="Times New Roman" w:hAnsi="Times New Roman" w:cs="Times New Roman"/>
          <w:sz w:val="28"/>
          <w:szCs w:val="28"/>
        </w:rPr>
        <w:t>(блоки), как эта по цвету (по размеру, форме). Найди не такую фигуру, как эта по цвету (по форме, размеру). Найди все такие фигуры, как эта по цвету и форме (по форме и размеру, по размеру и цвету). Найди не такие фигуры, как эта по цвету и размеру (по цвету и форме, по форме и размеру; по цвету, размеру и форме). Найди такие же, как эта по цвету, но другой формы или такие 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форме, но другого размера, </w:t>
      </w:r>
      <w:r w:rsidR="00BB58C6" w:rsidRPr="00BB58C6">
        <w:rPr>
          <w:rFonts w:ascii="Times New Roman" w:eastAsia="Times New Roman" w:hAnsi="Times New Roman" w:cs="Times New Roman"/>
          <w:sz w:val="28"/>
          <w:szCs w:val="28"/>
        </w:rPr>
        <w:t>или такие же по размеру, но другого цвета. Найди такую же, как предъявляемая фигура, по цвету и форме, но другие по размеру (такие же по размеру и цвету, но другие по форме; такие же по форме и размеру, но другого цвета).</w:t>
      </w:r>
    </w:p>
    <w:p w14:paraId="5C399CC4" w14:textId="77777777" w:rsidR="008E70C7" w:rsidRDefault="008E70C7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400201" w14:textId="77777777" w:rsidR="00BB58C6" w:rsidRPr="001459A2" w:rsidRDefault="00BB58C6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 Чудесный мешочек» -1</w:t>
      </w:r>
    </w:p>
    <w:p w14:paraId="1799A6A6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 Закреплять знания детей о геометрич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 xml:space="preserve">еских фигурах, умение предметы 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угадать на ощупь.</w:t>
      </w:r>
    </w:p>
    <w:p w14:paraId="7C9AF050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Мешочек, набор блоков Дьенеша.</w:t>
      </w:r>
    </w:p>
    <w:p w14:paraId="5F022E3D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Ход </w:t>
      </w:r>
      <w:proofErr w:type="spellStart"/>
      <w:proofErr w:type="gramStart"/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игры: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Все</w:t>
      </w:r>
      <w:proofErr w:type="spellEnd"/>
      <w:proofErr w:type="gramEnd"/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 фигурки складываются в мешок. Попросить ребенка на ощупь достать все круглые блоки (все большие или все толстые). Затем все квадратные, прямоугольные, треугольные.</w:t>
      </w:r>
    </w:p>
    <w:p w14:paraId="71B4B9B1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44ABD8" w14:textId="77777777" w:rsidR="00BB58C6" w:rsidRPr="001459A2" w:rsidRDefault="00BB58C6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 Чудесный мешочек» -2</w:t>
      </w:r>
    </w:p>
    <w:p w14:paraId="0E8150B8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 Закреплять знания детей о геометрических ф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>игурах, их величине и толщине,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 угадывать предметы на ощупь.</w:t>
      </w:r>
    </w:p>
    <w:p w14:paraId="12024EC1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Мешочек, набор блоков Дьенеша.</w:t>
      </w:r>
    </w:p>
    <w:p w14:paraId="7D940685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Ход игры</w:t>
      </w: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 xml:space="preserve">Все фигурки – блоки 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складываются в мешок. Ребенок достает фигурку из мешочка и характеризует ее по одному или нескольким признакам. Либо называет форму, размер или толщину, не вынимая из мешка.</w:t>
      </w:r>
    </w:p>
    <w:p w14:paraId="32CB164D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2356B9" w14:textId="77777777" w:rsidR="00BB58C6" w:rsidRPr="001459A2" w:rsidRDefault="00BB58C6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изменилось»</w:t>
      </w:r>
    </w:p>
    <w:p w14:paraId="4AC2CD60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459A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</w:t>
      </w: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адачи:</w:t>
      </w:r>
    </w:p>
    <w:p w14:paraId="2E4DB15F" w14:textId="77777777" w:rsidR="00BB58C6" w:rsidRPr="001459A2" w:rsidRDefault="001E036E" w:rsidP="001E036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>Совершенствовать</w:t>
      </w:r>
      <w:r w:rsidR="00BB58C6" w:rsidRPr="001459A2">
        <w:rPr>
          <w:rFonts w:ascii="Times New Roman" w:eastAsia="Times New Roman" w:hAnsi="Times New Roman" w:cs="Times New Roman"/>
          <w:sz w:val="28"/>
          <w:szCs w:val="28"/>
        </w:rPr>
        <w:t xml:space="preserve"> знания дете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>й о геометрических фигурах, их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B58C6" w:rsidRPr="001459A2">
        <w:rPr>
          <w:rFonts w:ascii="Times New Roman" w:eastAsia="Times New Roman" w:hAnsi="Times New Roman" w:cs="Times New Roman"/>
          <w:sz w:val="28"/>
          <w:szCs w:val="28"/>
        </w:rPr>
        <w:t>цвете, величине, толщине</w:t>
      </w:r>
    </w:p>
    <w:p w14:paraId="759A46A6" w14:textId="77777777" w:rsidR="00BB58C6" w:rsidRPr="00BB58C6" w:rsidRDefault="001E036E" w:rsidP="001E036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 xml:space="preserve">Развивать логическое </w:t>
      </w:r>
      <w:r w:rsidR="00BB58C6" w:rsidRPr="00BB58C6">
        <w:rPr>
          <w:rFonts w:ascii="Times New Roman" w:eastAsia="Times New Roman" w:hAnsi="Times New Roman" w:cs="Times New Roman"/>
          <w:sz w:val="28"/>
          <w:szCs w:val="28"/>
        </w:rPr>
        <w:t>мышление, память</w:t>
      </w:r>
    </w:p>
    <w:p w14:paraId="3A9556E6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8C6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</w:t>
      </w:r>
      <w:r w:rsidRPr="00BB58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Набор блоков Дьенеша.</w:t>
      </w:r>
    </w:p>
    <w:p w14:paraId="0E33947E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8C6">
        <w:rPr>
          <w:rFonts w:ascii="Times New Roman" w:eastAsia="Times New Roman" w:hAnsi="Times New Roman" w:cs="Times New Roman"/>
          <w:sz w:val="28"/>
          <w:szCs w:val="28"/>
          <w:u w:val="single"/>
        </w:rPr>
        <w:t>Ход игры: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 xml:space="preserve"> Перед ребенком на стол 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выкладывается несколько фигур, которые нужно запомнить, а потом одна из фигур исчезает или заменяется на новую, или две фигуры меняются местами. Ребенок должен заметить изменения.</w:t>
      </w:r>
    </w:p>
    <w:p w14:paraId="6E1092C7" w14:textId="77777777" w:rsidR="001B0F47" w:rsidRDefault="001B0F47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D45E91" w14:textId="433F4A42" w:rsidR="00BB58C6" w:rsidRPr="00BB58C6" w:rsidRDefault="00277619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Дидактическая </w:t>
      </w:r>
      <w:r w:rsidR="00BB58C6" w:rsidRPr="00BB58C6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«Найди не такую»</w:t>
      </w:r>
    </w:p>
    <w:p w14:paraId="4D3CD4BD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 Продолжать знакомить с логическими блоками.</w:t>
      </w:r>
    </w:p>
    <w:p w14:paraId="31BA3E70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Ход игры: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 Положите перед ребенком любую фигуру и попросите его найти все фигуры, которые не такие, как эта, по </w:t>
      </w:r>
      <w:r w:rsidR="008E70C7" w:rsidRPr="001459A2">
        <w:rPr>
          <w:rFonts w:ascii="Times New Roman" w:eastAsia="Times New Roman" w:hAnsi="Times New Roman" w:cs="Times New Roman"/>
          <w:sz w:val="28"/>
          <w:szCs w:val="28"/>
        </w:rPr>
        <w:t>цвету (размеру, форме, толщине)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FA181E" w14:textId="77777777" w:rsidR="008E70C7" w:rsidRPr="001459A2" w:rsidRDefault="008E70C7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7C110A" w14:textId="77777777" w:rsidR="00BB58C6" w:rsidRPr="001459A2" w:rsidRDefault="00BB58C6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 «Продолжи ряд»</w:t>
      </w:r>
    </w:p>
    <w:p w14:paraId="23A673D1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459A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Задачи</w:t>
      </w: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43B5E1D5" w14:textId="77777777" w:rsidR="00BB58C6" w:rsidRPr="001459A2" w:rsidRDefault="001E036E" w:rsidP="001E036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B58C6" w:rsidRPr="001459A2">
        <w:rPr>
          <w:rFonts w:ascii="Times New Roman" w:eastAsia="Times New Roman" w:hAnsi="Times New Roman" w:cs="Times New Roman"/>
          <w:sz w:val="28"/>
          <w:szCs w:val="28"/>
        </w:rPr>
        <w:t>Закреплять знания детей о геометрических фигурах, цвете, величине, толщине</w:t>
      </w:r>
    </w:p>
    <w:p w14:paraId="33A5781B" w14:textId="77777777" w:rsidR="00BB58C6" w:rsidRPr="00BB58C6" w:rsidRDefault="001E036E" w:rsidP="001E036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BB58C6" w:rsidRPr="00BB58C6">
        <w:rPr>
          <w:rFonts w:ascii="Times New Roman" w:eastAsia="Times New Roman" w:hAnsi="Times New Roman" w:cs="Times New Roman"/>
          <w:sz w:val="28"/>
          <w:szCs w:val="28"/>
        </w:rPr>
        <w:t>Развивать логическое мышление</w:t>
      </w:r>
    </w:p>
    <w:p w14:paraId="6DFD6179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8C6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</w:t>
      </w:r>
      <w:r w:rsidRPr="00BB58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Набор блоков Дьенеша</w:t>
      </w:r>
    </w:p>
    <w:p w14:paraId="2C914B9B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Ход игры</w:t>
      </w:r>
      <w:proofErr w:type="gramStart"/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BB58C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Выкладываем</w:t>
      </w:r>
      <w:proofErr w:type="gramEnd"/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 на столе цепочку из блоков Дьенеша, чтобы рядом не было фигур одинаковых по форме и цвету (по цвету и размеру; по размеру и форме, по толщине и цвету и т.д.).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 Предлагаем ребенку продолжить ряд из фигур.</w:t>
      </w:r>
    </w:p>
    <w:p w14:paraId="5D0E3B78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0C5359" w14:textId="77777777" w:rsidR="00BB58C6" w:rsidRPr="001459A2" w:rsidRDefault="00BB58C6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 «Найди пару»</w:t>
      </w:r>
    </w:p>
    <w:p w14:paraId="21E62E43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B58C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</w:t>
      </w:r>
      <w:r w:rsidRPr="00BB58C6">
        <w:rPr>
          <w:rFonts w:ascii="Times New Roman" w:eastAsia="Times New Roman" w:hAnsi="Times New Roman" w:cs="Times New Roman"/>
          <w:sz w:val="28"/>
          <w:szCs w:val="28"/>
          <w:u w:val="single"/>
        </w:rPr>
        <w:t>адачи</w:t>
      </w:r>
      <w:r w:rsidRPr="00BB58C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  <w:r w:rsidRPr="00BB58C6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</w:p>
    <w:p w14:paraId="16898B45" w14:textId="77777777" w:rsidR="00BB58C6" w:rsidRPr="001459A2" w:rsidRDefault="001E036E" w:rsidP="001E036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>Совершенствовать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B58C6" w:rsidRPr="001459A2">
        <w:rPr>
          <w:rFonts w:ascii="Times New Roman" w:eastAsia="Times New Roman" w:hAnsi="Times New Roman" w:cs="Times New Roman"/>
          <w:sz w:val="28"/>
          <w:szCs w:val="28"/>
        </w:rPr>
        <w:t>знания дете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>й о геометрических фигурах, их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B58C6" w:rsidRPr="001459A2">
        <w:rPr>
          <w:rFonts w:ascii="Times New Roman" w:eastAsia="Times New Roman" w:hAnsi="Times New Roman" w:cs="Times New Roman"/>
          <w:sz w:val="28"/>
          <w:szCs w:val="28"/>
        </w:rPr>
        <w:t>цвете, величине, толщине</w:t>
      </w:r>
    </w:p>
    <w:p w14:paraId="35B0A21F" w14:textId="77777777" w:rsidR="00BB58C6" w:rsidRPr="00BB58C6" w:rsidRDefault="001E036E" w:rsidP="001E036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BB58C6" w:rsidRPr="00BB58C6">
        <w:rPr>
          <w:rFonts w:ascii="Times New Roman" w:eastAsia="Times New Roman" w:hAnsi="Times New Roman" w:cs="Times New Roman"/>
          <w:sz w:val="28"/>
          <w:szCs w:val="28"/>
        </w:rPr>
        <w:t>Развивать мышление.</w:t>
      </w:r>
    </w:p>
    <w:p w14:paraId="544840C0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8C6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Набор блоков Дьенеша.</w:t>
      </w:r>
    </w:p>
    <w:p w14:paraId="72E8D625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Ход игры</w:t>
      </w: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BB58C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 xml:space="preserve">Предложить детям каждой фигуре 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найти пару, например, по размеру: большой желтый круг встает в п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>ару с маленьким желтым кругом,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большой красный квадрат станет в пару с маленьким красным квадратом и т.д.</w:t>
      </w:r>
    </w:p>
    <w:p w14:paraId="696C45D2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9BF7735" w14:textId="77777777" w:rsidR="00BB58C6" w:rsidRPr="001459A2" w:rsidRDefault="00BB58C6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 «Второй ряд»</w:t>
      </w:r>
    </w:p>
    <w:p w14:paraId="414D1800" w14:textId="77777777" w:rsidR="00BB58C6" w:rsidRPr="001459A2" w:rsidRDefault="008E70C7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Задачи: 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="00BB58C6"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B58C6" w:rsidRPr="001459A2">
        <w:rPr>
          <w:rFonts w:ascii="Times New Roman" w:eastAsia="Times New Roman" w:hAnsi="Times New Roman" w:cs="Times New Roman"/>
          <w:sz w:val="28"/>
          <w:szCs w:val="28"/>
        </w:rPr>
        <w:t>умение анализировать, выделять свойства фигур, находить фигуру, отличную по одному признаку.</w:t>
      </w:r>
    </w:p>
    <w:p w14:paraId="459E99A2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Набор логических блоков Дьенеша.</w:t>
      </w:r>
    </w:p>
    <w:p w14:paraId="7078A953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Ход игры: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Выложить в ряд 5-6 любых фигур. Построить под ними второй ряд, но так, чтобы под каждой фигурой верхнего ряда оказалась фигура другой формы (цвета, размера); такой же формы, но другого цвета (размера); другая по цвету и размеру; не такая по форме, размеру, цвету.</w:t>
      </w:r>
    </w:p>
    <w:p w14:paraId="6004CE4F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6BA1F7" w14:textId="77777777" w:rsidR="00BB58C6" w:rsidRPr="001459A2" w:rsidRDefault="00277619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BB58C6"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с одним обручем»</w:t>
      </w:r>
    </w:p>
    <w:p w14:paraId="43313E79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умение разбивать множество по одному свойству на два подмножества, производить логическую операцию 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«не».</w:t>
      </w:r>
    </w:p>
    <w:p w14:paraId="53367535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8C6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Обруч, комплект логических блоков Дьенеша.</w:t>
      </w:r>
    </w:p>
    <w:p w14:paraId="6B3B5681" w14:textId="77777777" w:rsidR="00BB58C6" w:rsidRPr="00BB58C6" w:rsidRDefault="00277619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Ход </w:t>
      </w:r>
      <w:r w:rsidR="00BB58C6" w:rsidRPr="00BB58C6">
        <w:rPr>
          <w:rFonts w:ascii="Times New Roman" w:eastAsia="Times New Roman" w:hAnsi="Times New Roman" w:cs="Times New Roman"/>
          <w:sz w:val="28"/>
          <w:szCs w:val="28"/>
          <w:u w:val="single"/>
        </w:rPr>
        <w:t>игры:</w:t>
      </w:r>
      <w:r w:rsidR="00BB58C6" w:rsidRPr="00BB58C6">
        <w:rPr>
          <w:rFonts w:ascii="Times New Roman" w:eastAsia="Times New Roman" w:hAnsi="Times New Roman" w:cs="Times New Roman"/>
          <w:sz w:val="28"/>
          <w:szCs w:val="28"/>
        </w:rPr>
        <w:t> Перед началом игры выясняют, какая часть игрового листа находится внутри обруча и вне его, устанавливают правила: например, располагать фигуры так, чтобы все красные фигуры (и только они) оказались вне обруча. После расположения всех фигур предлагается два вопроса: какие фигуры лежат внутри обруча? Какие фигуры оказались вне обруча? (Предполагается ответ: «вне обруча лежат все не красные фигуры»). При повторении игры дети могут сами выбирать, какие блоки положить внутри обруча, а какие вне.</w:t>
      </w:r>
    </w:p>
    <w:p w14:paraId="5E72946A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8C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14:paraId="6CB48298" w14:textId="77777777" w:rsidR="00BB58C6" w:rsidRPr="001459A2" w:rsidRDefault="00BB58C6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Дидактическая игра «Игра с двумя обручами»</w:t>
      </w:r>
    </w:p>
    <w:p w14:paraId="6402E41F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Развитие умения разбивать множество по двум совместимым свойствам, производить логические операции «не», «и», «или».</w:t>
      </w:r>
    </w:p>
    <w:p w14:paraId="5DF67079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2 обруча, комплект логических блоков Дьенеша.</w:t>
      </w:r>
    </w:p>
    <w:p w14:paraId="5245AB6C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Ход игры: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перед началом игры необходимо выяснить, где находятся четыре области, определяемые на игровом листе двумя обручами, а именно: внутри обоих обручей; внутри красного, но вне зеленого обруча; внутри зеленого, но вне красного обруча и вне обоих обручей (эти области нужно обвести указкой).</w:t>
      </w:r>
    </w:p>
    <w:p w14:paraId="55CE236D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</w:rPr>
        <w:t>1.затем называется правило игры. Например, расположить фигуры так, чтобы внутри красного обруча оказались все красные фигуры, а внутри зеленого все круглые.</w:t>
      </w:r>
    </w:p>
    <w:p w14:paraId="6031FA97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8C6">
        <w:rPr>
          <w:rFonts w:ascii="Times New Roman" w:eastAsia="Times New Roman" w:hAnsi="Times New Roman" w:cs="Times New Roman"/>
          <w:sz w:val="28"/>
          <w:szCs w:val="28"/>
        </w:rPr>
        <w:t>2.после решения практической задачи по расположению фигур дети отвечают на вопросы: какие фигуры лежат внутри обоих обручей; внутри зеленого, но вне красного обруча; Игру с двумя обручами целесообразно проводить много раз, варьируя правила игры.</w:t>
      </w:r>
    </w:p>
    <w:p w14:paraId="78676591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B06F67" w14:textId="77777777" w:rsidR="00BB58C6" w:rsidRPr="001459A2" w:rsidRDefault="00BB58C6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Найди нужный блок»</w:t>
      </w:r>
    </w:p>
    <w:p w14:paraId="58AE827B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B58C6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</w:p>
    <w:p w14:paraId="39D08E23" w14:textId="77777777" w:rsidR="00BB58C6" w:rsidRPr="001459A2" w:rsidRDefault="00BB58C6" w:rsidP="004C18FE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</w:rPr>
        <w:t>Познакомить детей с карточками с изображенными свойствами блоков</w:t>
      </w:r>
    </w:p>
    <w:p w14:paraId="10E9AC4F" w14:textId="77777777" w:rsidR="00BB58C6" w:rsidRPr="001459A2" w:rsidRDefault="00BB58C6" w:rsidP="004C18FE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</w:rPr>
        <w:t>Развивать логическое мышление, умение кодировать и декодировать информацию</w:t>
      </w:r>
    </w:p>
    <w:p w14:paraId="6F841323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Материал: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 Комплект логических блоков Дьенеша, карточки – обозначения свойств.</w:t>
      </w:r>
    </w:p>
    <w:p w14:paraId="38DF07A6" w14:textId="77777777" w:rsidR="00BB58C6" w:rsidRPr="001459A2" w:rsidRDefault="008E70C7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Ход </w:t>
      </w:r>
      <w:r w:rsidR="00BB58C6"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игры:</w:t>
      </w:r>
      <w:r w:rsidR="00BB58C6" w:rsidRPr="001459A2">
        <w:rPr>
          <w:rFonts w:ascii="Times New Roman" w:eastAsia="Times New Roman" w:hAnsi="Times New Roman" w:cs="Times New Roman"/>
          <w:sz w:val="28"/>
          <w:szCs w:val="28"/>
        </w:rPr>
        <w:t xml:space="preserve"> Дети рассматривают карточки, на которых условно обозначены свойства блоков (цвет, форма, размер, толщина). Затем ребенку предъявляется карточка и предлагается найти все такие же блоки, назвать их. Аналогично проводятся игровые упражнения с двумя и более карточками.</w:t>
      </w:r>
    </w:p>
    <w:p w14:paraId="5F352E5D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640956E" w14:textId="77777777" w:rsidR="00BB58C6" w:rsidRPr="001459A2" w:rsidRDefault="00BB58C6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Найди нужный блок 2»</w:t>
      </w:r>
    </w:p>
    <w:p w14:paraId="46B1692A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 xml:space="preserve"> Развивать логическое мышление, умение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кодировать и декодировать информацию</w:t>
      </w:r>
    </w:p>
    <w:p w14:paraId="1F1C3FAF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Материал: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 Комплект логических блоков Дьенеша, карточки с отрицанием свойств.</w:t>
      </w:r>
    </w:p>
    <w:p w14:paraId="19C3E4BC" w14:textId="77777777" w:rsidR="00BB58C6" w:rsidRPr="001459A2" w:rsidRDefault="00277619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Ход </w:t>
      </w:r>
      <w:r w:rsidR="00BB58C6" w:rsidRPr="00BB58C6">
        <w:rPr>
          <w:rFonts w:ascii="Times New Roman" w:eastAsia="Times New Roman" w:hAnsi="Times New Roman" w:cs="Times New Roman"/>
          <w:sz w:val="28"/>
          <w:szCs w:val="28"/>
          <w:u w:val="single"/>
        </w:rPr>
        <w:t>игры:</w:t>
      </w:r>
      <w:r w:rsidR="00BB58C6" w:rsidRPr="00BB58C6">
        <w:rPr>
          <w:rFonts w:ascii="Times New Roman" w:eastAsia="Times New Roman" w:hAnsi="Times New Roman" w:cs="Times New Roman"/>
          <w:sz w:val="28"/>
          <w:szCs w:val="28"/>
        </w:rPr>
        <w:t xml:space="preserve"> Дети рассматривают карточки, на которых условно обозначены отрицания свойств блоков (цвет, форма, размер, толщина). </w:t>
      </w:r>
      <w:r w:rsidR="00BB58C6" w:rsidRPr="001459A2">
        <w:rPr>
          <w:rFonts w:ascii="Times New Roman" w:eastAsia="Times New Roman" w:hAnsi="Times New Roman" w:cs="Times New Roman"/>
          <w:sz w:val="28"/>
          <w:szCs w:val="28"/>
        </w:rPr>
        <w:t>Затем ребенку предъявляется карточка и предлагается найти все такие же блоки, назвать их. Аналогично проводятся игровые упражнения с двумя и более карточками.</w:t>
      </w:r>
    </w:p>
    <w:p w14:paraId="0B2AB0B4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C9A9E6" w14:textId="77777777" w:rsidR="00BB58C6" w:rsidRPr="001459A2" w:rsidRDefault="00BB58C6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 «Угощение для медвежат 1»</w:t>
      </w:r>
    </w:p>
    <w:p w14:paraId="7687EBD1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</w:t>
      </w: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адачи</w:t>
      </w:r>
      <w:r w:rsidRPr="001459A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Развитие умения сравнивать предметы по одному - четырем свойствам понимание слов: «разные», «одинаковые»</w:t>
      </w:r>
    </w:p>
    <w:p w14:paraId="576E9627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 xml:space="preserve">: 9 изображений медвежат, 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блоки Дьенеша.</w:t>
      </w:r>
    </w:p>
    <w:p w14:paraId="48833F4B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Ход игры: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гости к детям пришли медвежата. Чем же будем гостей угощать? Наши медвежата - сладкоежки и очень любят печенье, причем разного цвета, разной формы.</w:t>
      </w:r>
    </w:p>
    <w:p w14:paraId="6E1FF403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8C6">
        <w:rPr>
          <w:rFonts w:ascii="Times New Roman" w:eastAsia="Times New Roman" w:hAnsi="Times New Roman" w:cs="Times New Roman"/>
          <w:sz w:val="28"/>
          <w:szCs w:val="28"/>
        </w:rPr>
        <w:t>Давайте угостим ме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>двежат.   Печенье в левой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и правой лапах должны отличаться только формой (цветом, величиной, толщиной).  Если в левой лапе у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 xml:space="preserve"> медвежонка 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круглое «печенье», 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в правой может быть или квадратное, или прямоугольное, или треугольное (не круглое).</w:t>
      </w:r>
    </w:p>
    <w:p w14:paraId="5AE11A23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</w:rPr>
        <w:t>Во всех вариантах ребенок выбирает любой блок «печенье» в одну лапу, а во вторую подбирает по правилу, предложенному воспитателем.</w:t>
      </w:r>
    </w:p>
    <w:p w14:paraId="08B4A515" w14:textId="77777777" w:rsidR="008E70C7" w:rsidRPr="001459A2" w:rsidRDefault="008E70C7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2DCD7B" w14:textId="77777777" w:rsidR="00BB58C6" w:rsidRPr="001459A2" w:rsidRDefault="00BB58C6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</w:t>
      </w:r>
      <w:r w:rsidR="00277619"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я игра «Угощение для медвежат 2</w:t>
      </w: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193099AA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Развитие умения сравнивать предметы по одному - четырем свойствам понимание слов: «разные», «одинаковые». Развивать умение читать кодовое обозначение блоков.</w:t>
      </w:r>
    </w:p>
    <w:p w14:paraId="7883C826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</w:t>
      </w: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 xml:space="preserve">9 изображений медвежат, 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блоки Дьенеша.</w:t>
      </w:r>
    </w:p>
    <w:p w14:paraId="72A25F40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Ход игры</w:t>
      </w: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 xml:space="preserve">Вариант игры 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карточек с символами свойств. 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Последовательность действий (алгоритм) игры.</w:t>
      </w:r>
    </w:p>
    <w:p w14:paraId="5A2D076B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8C6">
        <w:rPr>
          <w:rFonts w:ascii="Times New Roman" w:eastAsia="Times New Roman" w:hAnsi="Times New Roman" w:cs="Times New Roman"/>
          <w:sz w:val="28"/>
          <w:szCs w:val="28"/>
        </w:rPr>
        <w:t>Карточки с симво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 xml:space="preserve">лами свойств 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кладут стопкой «рубашками» вверх</w:t>
      </w:r>
    </w:p>
    <w:p w14:paraId="0C8286BD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</w:rPr>
        <w:t>Ребенок вынимает из стопки любую карточку</w:t>
      </w:r>
    </w:p>
    <w:p w14:paraId="0677C599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</w:rPr>
        <w:t>Находит «печенье» с таким же свойством и т.д.</w:t>
      </w:r>
    </w:p>
    <w:p w14:paraId="3BE43641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0233E1" w14:textId="77777777" w:rsidR="00BB58C6" w:rsidRPr="001459A2" w:rsidRDefault="00BB58C6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 «Угадай, какую фигуру я загадал»</w:t>
      </w:r>
    </w:p>
    <w:p w14:paraId="188D1788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 xml:space="preserve">Развивать логическое 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мышление, умение кодировать и декодировать информацию</w:t>
      </w:r>
    </w:p>
    <w:p w14:paraId="77CC793F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Комплект логических блоков Дьенеша, карточки – обозначения свойств, карточки с отрицанием свойств</w:t>
      </w:r>
    </w:p>
    <w:p w14:paraId="7A54529B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Ход игры: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Педагог выкладывает перед ребенком набор карточек, описывающих какой-либо блок. Ребенок находит нужный блок и, если ответ верен, сам загадывает и описывает с помощью карточек какой-либо блок</w:t>
      </w:r>
    </w:p>
    <w:p w14:paraId="0FF1F3BB" w14:textId="77777777" w:rsidR="006B6427" w:rsidRPr="00BB58C6" w:rsidRDefault="00C870D4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70D4">
        <w:rPr>
          <w:rFonts w:ascii="Times New Roman" w:eastAsia="Times New Roman" w:hAnsi="Times New Roman" w:cs="Times New Roman"/>
          <w:sz w:val="28"/>
          <w:szCs w:val="28"/>
        </w:rPr>
        <w:object w:dxaOrig="7216" w:dyaOrig="5390" w14:anchorId="60C4AC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238.2pt" o:ole="">
            <v:imagedata r:id="rId5" o:title=""/>
          </v:shape>
          <o:OLEObject Type="Embed" ProgID="PowerPoint.Slide.12" ShapeID="_x0000_i1025" DrawAspect="Content" ObjectID="_1777654693" r:id="rId6"/>
        </w:object>
      </w:r>
    </w:p>
    <w:p w14:paraId="5020044E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520717" w14:textId="77777777" w:rsidR="00BB58C6" w:rsidRPr="001459A2" w:rsidRDefault="00277619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Дидактическая игра </w:t>
      </w:r>
      <w:r w:rsidR="00BB58C6"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«Художники»</w:t>
      </w:r>
    </w:p>
    <w:p w14:paraId="20E6E6A2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Развивать 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умение сравнивать фигуры по их свойствам, развитие художественных способностей (выбор цвета, фона, расположения, композиции).</w:t>
      </w:r>
    </w:p>
    <w:p w14:paraId="552A9045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Материал:</w:t>
      </w:r>
      <w:r w:rsidRPr="00BB58C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«Эскизы картин» - листы большого цветного картона; дополнительные детали из картона для составления композиции картины; набор блоков.</w:t>
      </w:r>
    </w:p>
    <w:p w14:paraId="5CED827A" w14:textId="77777777" w:rsidR="008E70C7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Ход игры: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Детям предлагается «написать картины» по эскизам. Одну картину могут «писать» сразу несколько человек. Дети выбирают «эскиз» картины, бумагу для фона, детали к будущей картине, необходимые блоки. Если на эскизе деталь только обведена (контур детали) - выбирается тонкий блок, если деталь окрашена - толстый блок. Так, например, к эскизу картины со слонами ребенок возьмет дополнительные детали: 2 головы слоников, солнышко, озеро, верхушку пальмы, кактус, животное и блоки. В конце работы </w:t>
      </w:r>
      <w:proofErr w:type="spellStart"/>
      <w:r w:rsidRPr="001459A2">
        <w:rPr>
          <w:rFonts w:ascii="Times New Roman" w:eastAsia="Times New Roman" w:hAnsi="Times New Roman" w:cs="Times New Roman"/>
          <w:sz w:val="28"/>
          <w:szCs w:val="28"/>
        </w:rPr>
        <w:t>художникипридумывают</w:t>
      </w:r>
      <w:proofErr w:type="spellEnd"/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 название к своим картинам.</w:t>
      </w:r>
    </w:p>
    <w:p w14:paraId="1EB3733D" w14:textId="77777777" w:rsidR="004C18FE" w:rsidRPr="001459A2" w:rsidRDefault="004C18FE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58BABB" w14:textId="77777777" w:rsidR="00BB58C6" w:rsidRPr="001459A2" w:rsidRDefault="00277619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Дидактическая игра </w:t>
      </w:r>
      <w:r w:rsidR="00BB58C6"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«Магазин»</w:t>
      </w:r>
    </w:p>
    <w:p w14:paraId="18009464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Развивать умения выявлять и абстрагировать свойства, умения р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 xml:space="preserve">ассуждать, аргументировать свой 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br/>
      </w: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</w:t>
      </w: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Товар (ка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>рточки с изображением предметов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)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 Логические фигуры.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br/>
      </w: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Ход игры:</w:t>
      </w:r>
      <w:r w:rsidRPr="00BB58C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Дети приходят в магазин, где представлен большой выбор игрушек. У каждого ребенка 3 логические фигуры «денежки». На одну «денежку» мо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 xml:space="preserve">жно купить только одну игрушку. 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Правила покупки: купить можно только такую игрушку, в которой есть хотя бы одно свойство логической фигуры. Правило можно усложнить выбор игрушки по двум свойствам (например, большой квадрат, синий квадрат и т. д.)</w:t>
      </w:r>
    </w:p>
    <w:p w14:paraId="69498EDA" w14:textId="77777777" w:rsidR="00562517" w:rsidRPr="00BB58C6" w:rsidRDefault="00562517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517">
        <w:rPr>
          <w:rFonts w:ascii="Times New Roman" w:eastAsia="Times New Roman" w:hAnsi="Times New Roman" w:cs="Times New Roman"/>
          <w:sz w:val="28"/>
          <w:szCs w:val="28"/>
        </w:rPr>
        <w:object w:dxaOrig="7216" w:dyaOrig="5390" w14:anchorId="7407BF2F">
          <v:shape id="_x0000_i1026" type="#_x0000_t75" style="width:360.6pt;height:269.4pt" o:ole="">
            <v:imagedata r:id="rId7" o:title=""/>
          </v:shape>
          <o:OLEObject Type="Embed" ProgID="PowerPoint.Slide.12" ShapeID="_x0000_i1026" DrawAspect="Content" ObjectID="_1777654694" r:id="rId8"/>
        </w:object>
      </w:r>
    </w:p>
    <w:p w14:paraId="45FA28D2" w14:textId="77777777" w:rsidR="00EC4208" w:rsidRDefault="00EC4208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FCE226" w14:textId="77777777" w:rsidR="00BB58C6" w:rsidRPr="001459A2" w:rsidRDefault="00277619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Дидактическая игра </w:t>
      </w:r>
      <w:r w:rsidR="00BB58C6"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«Сравни</w:t>
      </w:r>
      <w:r w:rsidR="00BB58C6" w:rsidRPr="00BB58C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BB58C6"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– где больше»</w:t>
      </w:r>
    </w:p>
    <w:p w14:paraId="087C87D3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Задачи</w:t>
      </w: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Совершенствовать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знания дете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>й о геометрических фигурах, их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цвете, величине, толщине. Закреплять счет от 1 до 10, упражнять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 xml:space="preserve"> в умении уравнивать множества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блоков. 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Развивать мышление.</w:t>
      </w:r>
    </w:p>
    <w:p w14:paraId="2C737016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8C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Материал: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Набор блоков Дьенеша.</w:t>
      </w:r>
    </w:p>
    <w:p w14:paraId="639FCBF0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B58C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Ход </w:t>
      </w:r>
      <w:proofErr w:type="gramStart"/>
      <w:r w:rsidRPr="00BB58C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игры</w:t>
      </w:r>
      <w:r w:rsidRPr="00BB58C6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B58C6">
        <w:rPr>
          <w:rFonts w:ascii="Times New Roman" w:eastAsia="Times New Roman" w:hAnsi="Times New Roman" w:cs="Times New Roman"/>
          <w:sz w:val="28"/>
          <w:szCs w:val="28"/>
        </w:rPr>
        <w:t xml:space="preserve"> один ряд выкладывается 3 блока Дьенеша, а в другой - 4. 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Спросите ребенка, где блоков больше и как их уравнять. Количество блоков зависит от возраста детей от уровня развития.</w:t>
      </w:r>
    </w:p>
    <w:p w14:paraId="045FAF20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5CE188B" w14:textId="77777777" w:rsidR="00BB58C6" w:rsidRPr="001459A2" w:rsidRDefault="00277619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Дидактическая игра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BB58C6"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изменилось»</w:t>
      </w:r>
    </w:p>
    <w:p w14:paraId="2E9075FF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459A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Задачи</w:t>
      </w: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277619" w:rsidRPr="001459A2">
        <w:rPr>
          <w:rFonts w:ascii="Times New Roman" w:eastAsia="Times New Roman" w:hAnsi="Times New Roman" w:cs="Times New Roman"/>
          <w:sz w:val="28"/>
          <w:szCs w:val="28"/>
        </w:rPr>
        <w:t>Совершенствовать</w:t>
      </w:r>
      <w:proofErr w:type="spellEnd"/>
      <w:proofErr w:type="gramEnd"/>
      <w:r w:rsidR="0027761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знания детей о геометрических фигурах, их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цвете, величине, толщине</w:t>
      </w:r>
      <w:r w:rsidR="008E70C7" w:rsidRPr="001459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Развивать мышление.</w:t>
      </w:r>
    </w:p>
    <w:p w14:paraId="770B87E2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8C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Материал: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Набор блоков Дьенеша.</w:t>
      </w:r>
    </w:p>
    <w:p w14:paraId="1068D78D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B58C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Ход </w:t>
      </w:r>
      <w:proofErr w:type="gramStart"/>
      <w:r w:rsidRPr="00BB58C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игры</w:t>
      </w:r>
      <w:r w:rsidRPr="00BB58C6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>Перед</w:t>
      </w:r>
      <w:proofErr w:type="gramEnd"/>
      <w:r w:rsidR="00277619">
        <w:rPr>
          <w:rFonts w:ascii="Times New Roman" w:eastAsia="Times New Roman" w:hAnsi="Times New Roman" w:cs="Times New Roman"/>
          <w:sz w:val="28"/>
          <w:szCs w:val="28"/>
        </w:rPr>
        <w:t xml:space="preserve"> ребенком на стол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 xml:space="preserve"> выкладывается несколько фигур, которые нужно запомнить, а потом одна из фигур исчезает или заменяется на новую, или две фигуры меняются местами. 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Ребенок должен заметить изменения.</w:t>
      </w:r>
    </w:p>
    <w:p w14:paraId="2121E5CF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C7A08C6" w14:textId="77777777" w:rsidR="00BB58C6" w:rsidRPr="001459A2" w:rsidRDefault="00277619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BB58C6"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«Продолжи ряд»</w:t>
      </w:r>
    </w:p>
    <w:p w14:paraId="60AF4DD9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Задачи</w:t>
      </w:r>
      <w:r w:rsidRPr="001459A2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 Закреплять знания детей о геометрических фигурах, цвете, величине, толщине. 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Развивать мышление.</w:t>
      </w:r>
    </w:p>
    <w:p w14:paraId="404A6755" w14:textId="77777777" w:rsidR="00BB58C6" w:rsidRP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8C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Материал: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Набор блоков Дьенеша.</w:t>
      </w:r>
    </w:p>
    <w:p w14:paraId="016AF822" w14:textId="77777777" w:rsid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8C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Ход </w:t>
      </w:r>
      <w:proofErr w:type="gramStart"/>
      <w:r w:rsidRPr="00BB58C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игры</w:t>
      </w:r>
      <w:r w:rsidRPr="00BB58C6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277619">
        <w:rPr>
          <w:rFonts w:ascii="Times New Roman" w:eastAsia="Times New Roman" w:hAnsi="Times New Roman" w:cs="Times New Roman"/>
          <w:sz w:val="28"/>
          <w:szCs w:val="28"/>
        </w:rPr>
        <w:t>Выкладываем</w:t>
      </w:r>
      <w:proofErr w:type="gramEnd"/>
      <w:r w:rsidR="00277619">
        <w:rPr>
          <w:rFonts w:ascii="Times New Roman" w:eastAsia="Times New Roman" w:hAnsi="Times New Roman" w:cs="Times New Roman"/>
          <w:sz w:val="28"/>
          <w:szCs w:val="28"/>
        </w:rPr>
        <w:t xml:space="preserve"> на столе 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фигуры друг за другом так, чтобы каждая последующая отличалась от предыдущей всего одним признаком: цветом, формой, величиной, толщиной. Предложить ребенку составить свой ряд фигур, соблюдая правило.</w:t>
      </w:r>
    </w:p>
    <w:p w14:paraId="7FBDD211" w14:textId="77777777" w:rsidR="000B361C" w:rsidRPr="008E70C7" w:rsidRDefault="000B361C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030CC57" w14:textId="77777777" w:rsidR="00C870D4" w:rsidRPr="009950D7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B361C" w:rsidRPr="000B361C">
        <w:rPr>
          <w:rFonts w:ascii="Times New Roman" w:eastAsia="Times New Roman" w:hAnsi="Times New Roman" w:cs="Times New Roman"/>
          <w:sz w:val="28"/>
          <w:szCs w:val="28"/>
        </w:rPr>
        <w:object w:dxaOrig="7216" w:dyaOrig="5390" w14:anchorId="683E74F1">
          <v:shape id="_x0000_i1027" type="#_x0000_t75" style="width:360.6pt;height:269.4pt" o:ole="">
            <v:imagedata r:id="rId9" o:title=""/>
          </v:shape>
          <o:OLEObject Type="Embed" ProgID="PowerPoint.Slide.12" ShapeID="_x0000_i1027" DrawAspect="Content" ObjectID="_1777654695" r:id="rId10"/>
        </w:object>
      </w:r>
    </w:p>
    <w:p w14:paraId="5B1BF5DA" w14:textId="77777777" w:rsidR="00C870D4" w:rsidRDefault="00C870D4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B39AA3" w14:textId="77777777" w:rsidR="00BB58C6" w:rsidRPr="001459A2" w:rsidRDefault="00277619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</w:t>
      </w:r>
      <w:r w:rsidR="00BB58C6"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BB58C6" w:rsidRPr="001459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Цепочка»</w:t>
      </w:r>
    </w:p>
    <w:p w14:paraId="37405561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Задачи: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Развивать умение анализировать, выделять свойства фигур, находить фигуру по заданному признаку.</w:t>
      </w:r>
    </w:p>
    <w:p w14:paraId="3A182EE0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Материал: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Набор логических блоков </w:t>
      </w:r>
      <w:proofErr w:type="spellStart"/>
      <w:r w:rsidRPr="001459A2">
        <w:rPr>
          <w:rFonts w:ascii="Times New Roman" w:eastAsia="Times New Roman" w:hAnsi="Times New Roman" w:cs="Times New Roman"/>
          <w:sz w:val="28"/>
          <w:szCs w:val="28"/>
        </w:rPr>
        <w:t>Дьеныша</w:t>
      </w:r>
      <w:proofErr w:type="spellEnd"/>
      <w:r w:rsidRPr="001459A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CB0989" w14:textId="77777777" w:rsidR="00BB58C6" w:rsidRPr="00BB58C6" w:rsidRDefault="00277619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Ход </w:t>
      </w:r>
      <w:r w:rsidR="00BB58C6" w:rsidRPr="001459A2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игры:</w:t>
      </w:r>
      <w:r w:rsidR="00BB58C6"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B58C6" w:rsidRPr="001459A2">
        <w:rPr>
          <w:rFonts w:ascii="Times New Roman" w:eastAsia="Times New Roman" w:hAnsi="Times New Roman" w:cs="Times New Roman"/>
          <w:sz w:val="28"/>
          <w:szCs w:val="28"/>
        </w:rPr>
        <w:t xml:space="preserve">От произвольно выбранной фигуры постарайтесь построить как можно более длинную цепочку. </w:t>
      </w:r>
      <w:r w:rsidR="00BB58C6" w:rsidRPr="00BB58C6">
        <w:rPr>
          <w:rFonts w:ascii="Times New Roman" w:eastAsia="Times New Roman" w:hAnsi="Times New Roman" w:cs="Times New Roman"/>
          <w:sz w:val="28"/>
          <w:szCs w:val="28"/>
        </w:rPr>
        <w:t>Варианты построения цепочки:</w:t>
      </w:r>
    </w:p>
    <w:p w14:paraId="2439B585" w14:textId="77777777" w:rsidR="00BB58C6" w:rsidRPr="001459A2" w:rsidRDefault="00BB58C6" w:rsidP="004C18F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</w:rPr>
        <w:t>Чтобы рядом не было фигур одинаковой формы (цвета, размера, толщины);</w:t>
      </w:r>
    </w:p>
    <w:p w14:paraId="54F5869B" w14:textId="77777777" w:rsidR="00BB58C6" w:rsidRPr="001459A2" w:rsidRDefault="00BB58C6" w:rsidP="004C18F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</w:rPr>
        <w:t>Чтобы рядом не было одинаковых по форме и цвету фигур (по цвету и размеру, по размеру и толщине и т.п.);</w:t>
      </w:r>
    </w:p>
    <w:p w14:paraId="6A39D999" w14:textId="77777777" w:rsidR="009950D7" w:rsidRPr="001459A2" w:rsidRDefault="009950D7" w:rsidP="009950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5DB4FF" w14:textId="77777777" w:rsidR="00BB58C6" w:rsidRPr="001459A2" w:rsidRDefault="00BB58C6" w:rsidP="004C18F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</w:rPr>
        <w:lastRenderedPageBreak/>
        <w:t>Чтобы рядом были фигуры одинаковые по размеру, но разные по форме и т.д.;</w:t>
      </w:r>
    </w:p>
    <w:p w14:paraId="4DF5827D" w14:textId="77777777" w:rsidR="00BB58C6" w:rsidRPr="001459A2" w:rsidRDefault="00BB58C6" w:rsidP="004C18F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</w:rPr>
        <w:t>Чтобы рядом были фигуры одинакового цвета и размера, но разной формы (одинакового размера, но разного цвета).</w:t>
      </w:r>
    </w:p>
    <w:p w14:paraId="5E9BC5CF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19006C38" w14:textId="77777777" w:rsidR="00BB58C6" w:rsidRPr="001459A2" w:rsidRDefault="00277619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Дидактическая игра </w:t>
      </w:r>
      <w:r w:rsidR="00BB58C6"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BB58C6" w:rsidRPr="001459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Найди нужный блок»</w:t>
      </w:r>
    </w:p>
    <w:p w14:paraId="404467E7" w14:textId="77777777" w:rsidR="00BB58C6" w:rsidRPr="001459A2" w:rsidRDefault="00BB58C6" w:rsidP="009950D7">
      <w:pPr>
        <w:spacing w:after="0" w:line="240" w:lineRule="auto"/>
        <w:ind w:hanging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Задачи</w:t>
      </w:r>
      <w:r w:rsidRPr="001459A2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Развивать логического мышления, умения кодировать и декодировать информацию.</w:t>
      </w:r>
    </w:p>
    <w:p w14:paraId="1B52CE4E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Материал: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Комплект логических блоков Дьенеша, карточки – обозначения свойств.</w:t>
      </w:r>
    </w:p>
    <w:p w14:paraId="52C14174" w14:textId="77777777" w:rsid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Ход игры</w:t>
      </w:r>
      <w:r w:rsidRPr="001459A2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 xml:space="preserve">Дети рассматривают карточки, на которых условно обозначены свойства блоков (цвет, форма, размер, толщина). Затем ребенку предъявляется карточка и предлагается найти все такие же блоки, назвать их. 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Аналогично проводятся игровые упражнения с двумя и более карточками.</w:t>
      </w:r>
    </w:p>
    <w:p w14:paraId="5AF8E50B" w14:textId="77777777" w:rsidR="000B361C" w:rsidRPr="00BB58C6" w:rsidRDefault="000B361C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77B209" w14:textId="77777777" w:rsidR="00BB58C6" w:rsidRDefault="00C870D4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870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object w:dxaOrig="7216" w:dyaOrig="5390" w14:anchorId="3F193FF5">
          <v:shape id="_x0000_i1028" type="#_x0000_t75" style="width:360.6pt;height:269.4pt" o:ole="">
            <v:imagedata r:id="rId11" o:title=""/>
          </v:shape>
          <o:OLEObject Type="Embed" ProgID="PowerPoint.Slide.12" ShapeID="_x0000_i1028" DrawAspect="Content" ObjectID="_1777654696" r:id="rId12"/>
        </w:object>
      </w:r>
    </w:p>
    <w:p w14:paraId="1FF5D159" w14:textId="77777777" w:rsidR="001459A2" w:rsidRPr="00BB58C6" w:rsidRDefault="001459A2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46D0126" w14:textId="77777777" w:rsidR="00BB58C6" w:rsidRPr="001459A2" w:rsidRDefault="00BB58C6" w:rsidP="009950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Дидактическая </w:t>
      </w:r>
      <w:r w:rsidR="00277619" w:rsidRPr="001459A2">
        <w:rPr>
          <w:rFonts w:ascii="Times New Roman" w:eastAsia="Times New Roman" w:hAnsi="Times New Roman" w:cs="Times New Roman"/>
          <w:bCs/>
          <w:sz w:val="28"/>
          <w:szCs w:val="28"/>
        </w:rPr>
        <w:t xml:space="preserve">игра </w:t>
      </w:r>
      <w:r w:rsidRPr="001459A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1459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Найди нужный блок 2»</w:t>
      </w:r>
    </w:p>
    <w:p w14:paraId="54D1E306" w14:textId="77777777" w:rsid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Задачи</w:t>
      </w:r>
      <w:r w:rsidRPr="001459A2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Развивать логического мышления, умения кодировать и декодировать информацию.</w:t>
      </w:r>
    </w:p>
    <w:p w14:paraId="12FF3D51" w14:textId="77777777" w:rsidR="001459A2" w:rsidRPr="001459A2" w:rsidRDefault="001459A2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E0019F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Материал: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59A2">
        <w:rPr>
          <w:rFonts w:ascii="Times New Roman" w:eastAsia="Times New Roman" w:hAnsi="Times New Roman" w:cs="Times New Roman"/>
          <w:sz w:val="28"/>
          <w:szCs w:val="28"/>
        </w:rPr>
        <w:t>Комплект логических блоков Дьенеша, карточки с отрицанием свойств.</w:t>
      </w:r>
    </w:p>
    <w:p w14:paraId="00AB2F9F" w14:textId="77777777" w:rsid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8C6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Ход игры</w:t>
      </w:r>
      <w:r w:rsidRPr="00BB58C6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Pr="00BB58C6">
        <w:rPr>
          <w:rFonts w:ascii="Times New Roman" w:eastAsia="Times New Roman" w:hAnsi="Times New Roman" w:cs="Times New Roman"/>
          <w:sz w:val="28"/>
          <w:szCs w:val="28"/>
        </w:rPr>
        <w:t xml:space="preserve"> Дети рассматривают карточки, на которых условно обозначены отрицания свойств блоков (цвет, форма, размер, толщина). </w:t>
      </w:r>
    </w:p>
    <w:p w14:paraId="424E87BB" w14:textId="77777777" w:rsidR="001459A2" w:rsidRDefault="001459A2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B9E7C7" w14:textId="77777777" w:rsidR="00BB58C6" w:rsidRPr="001459A2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9A2">
        <w:rPr>
          <w:rFonts w:ascii="Times New Roman" w:eastAsia="Times New Roman" w:hAnsi="Times New Roman" w:cs="Times New Roman"/>
          <w:sz w:val="28"/>
          <w:szCs w:val="28"/>
        </w:rPr>
        <w:t>Затем ребенку предъявляется карточка и предлагается найти все такие же блоки, назвать их. Аналогично проводятся игровые упражнения с двумя и более карточками.</w:t>
      </w:r>
    </w:p>
    <w:p w14:paraId="4BFD903D" w14:textId="77777777" w:rsidR="00BB58C6" w:rsidRDefault="00BB58C6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599350EC" w14:textId="77777777" w:rsidR="001459A2" w:rsidRDefault="001459A2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039442A2" w14:textId="77777777" w:rsidR="001459A2" w:rsidRPr="001459A2" w:rsidRDefault="001459A2" w:rsidP="004C1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sectPr w:rsidR="001459A2" w:rsidRPr="001459A2" w:rsidSect="009950D7">
      <w:pgSz w:w="11906" w:h="16838"/>
      <w:pgMar w:top="1134" w:right="850" w:bottom="1134" w:left="851" w:header="708" w:footer="708" w:gutter="0"/>
      <w:pgBorders w:offsetFrom="page">
        <w:top w:val="balloons3Colors" w:sz="20" w:space="20" w:color="auto"/>
        <w:left w:val="balloons3Colors" w:sz="20" w:space="20" w:color="auto"/>
        <w:bottom w:val="balloons3Colors" w:sz="20" w:space="20" w:color="auto"/>
        <w:right w:val="balloons3Colors" w:sz="20" w:space="2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7583"/>
    <w:multiLevelType w:val="hybridMultilevel"/>
    <w:tmpl w:val="071AB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5205"/>
    <w:multiLevelType w:val="multilevel"/>
    <w:tmpl w:val="AB4C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473AC"/>
    <w:multiLevelType w:val="hybridMultilevel"/>
    <w:tmpl w:val="CAA6B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F3684"/>
    <w:multiLevelType w:val="multilevel"/>
    <w:tmpl w:val="4444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850C1"/>
    <w:multiLevelType w:val="hybridMultilevel"/>
    <w:tmpl w:val="6B701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93F04"/>
    <w:multiLevelType w:val="hybridMultilevel"/>
    <w:tmpl w:val="BFD61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659AF"/>
    <w:multiLevelType w:val="multilevel"/>
    <w:tmpl w:val="CD58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CA5186"/>
    <w:multiLevelType w:val="multilevel"/>
    <w:tmpl w:val="A930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4D02D3"/>
    <w:multiLevelType w:val="hybridMultilevel"/>
    <w:tmpl w:val="EC6808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134B6"/>
    <w:multiLevelType w:val="hybridMultilevel"/>
    <w:tmpl w:val="AE160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16ACD"/>
    <w:multiLevelType w:val="multilevel"/>
    <w:tmpl w:val="ED3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26386"/>
    <w:multiLevelType w:val="multilevel"/>
    <w:tmpl w:val="5830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0153E"/>
    <w:multiLevelType w:val="multilevel"/>
    <w:tmpl w:val="8962E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408621">
    <w:abstractNumId w:val="11"/>
  </w:num>
  <w:num w:numId="2" w16cid:durableId="1800876065">
    <w:abstractNumId w:val="1"/>
  </w:num>
  <w:num w:numId="3" w16cid:durableId="1641571004">
    <w:abstractNumId w:val="10"/>
  </w:num>
  <w:num w:numId="4" w16cid:durableId="1850100028">
    <w:abstractNumId w:val="6"/>
  </w:num>
  <w:num w:numId="5" w16cid:durableId="11298318">
    <w:abstractNumId w:val="3"/>
  </w:num>
  <w:num w:numId="6" w16cid:durableId="813108051">
    <w:abstractNumId w:val="7"/>
  </w:num>
  <w:num w:numId="7" w16cid:durableId="174030702">
    <w:abstractNumId w:val="12"/>
  </w:num>
  <w:num w:numId="8" w16cid:durableId="831988053">
    <w:abstractNumId w:val="8"/>
  </w:num>
  <w:num w:numId="9" w16cid:durableId="1312058202">
    <w:abstractNumId w:val="9"/>
  </w:num>
  <w:num w:numId="10" w16cid:durableId="1432699075">
    <w:abstractNumId w:val="2"/>
  </w:num>
  <w:num w:numId="11" w16cid:durableId="1250234332">
    <w:abstractNumId w:val="4"/>
  </w:num>
  <w:num w:numId="12" w16cid:durableId="845484995">
    <w:abstractNumId w:val="0"/>
  </w:num>
  <w:num w:numId="13" w16cid:durableId="897131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C6"/>
    <w:rsid w:val="000B361C"/>
    <w:rsid w:val="001459A2"/>
    <w:rsid w:val="001B0F47"/>
    <w:rsid w:val="001E036E"/>
    <w:rsid w:val="00277619"/>
    <w:rsid w:val="003D2C69"/>
    <w:rsid w:val="003F60E1"/>
    <w:rsid w:val="00424E7A"/>
    <w:rsid w:val="004B2A3D"/>
    <w:rsid w:val="004C18FE"/>
    <w:rsid w:val="004C37C1"/>
    <w:rsid w:val="00562517"/>
    <w:rsid w:val="00565ED2"/>
    <w:rsid w:val="005C74A9"/>
    <w:rsid w:val="006B6427"/>
    <w:rsid w:val="007310CB"/>
    <w:rsid w:val="007956AA"/>
    <w:rsid w:val="008338AF"/>
    <w:rsid w:val="008E70C7"/>
    <w:rsid w:val="00922525"/>
    <w:rsid w:val="00925139"/>
    <w:rsid w:val="009950D7"/>
    <w:rsid w:val="00A75FB0"/>
    <w:rsid w:val="00A92E26"/>
    <w:rsid w:val="00BB58C6"/>
    <w:rsid w:val="00C870D4"/>
    <w:rsid w:val="00C93866"/>
    <w:rsid w:val="00CA4135"/>
    <w:rsid w:val="00EC4208"/>
    <w:rsid w:val="00F70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C781"/>
  <w15:docId w15:val="{0358C988-EA58-45C9-8E5A-2FFE21D7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8C6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1.sld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PowerPoint_Slide3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PowerPoint_Slide.sld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package" Target="embeddings/Microsoft_PowerPoint_Slide2.sld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 Project</Company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Тюневский Сад 1</cp:lastModifiedBy>
  <cp:revision>2</cp:revision>
  <dcterms:created xsi:type="dcterms:W3CDTF">2024-05-19T15:12:00Z</dcterms:created>
  <dcterms:modified xsi:type="dcterms:W3CDTF">2024-05-19T15:12:00Z</dcterms:modified>
</cp:coreProperties>
</file>